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BE" w:rsidRPr="007B603A" w:rsidRDefault="007B603A" w:rsidP="007B60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603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3017587" wp14:editId="1A06B940">
            <wp:extent cx="1621790" cy="2331243"/>
            <wp:effectExtent l="0" t="0" r="0" b="0"/>
            <wp:docPr id="4" name="Рисунок 4" descr="C:\Users\User\Pictures\WhatsApp Image 2024-04-03 at 5.55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WhatsApp Image 2024-04-03 at 5.55.57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91" cy="24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3A" w:rsidRPr="007B603A" w:rsidRDefault="007B603A" w:rsidP="007B6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B603A">
        <w:rPr>
          <w:rFonts w:ascii="Times New Roman" w:hAnsi="Times New Roman" w:cs="Times New Roman"/>
          <w:b/>
          <w:sz w:val="20"/>
          <w:szCs w:val="20"/>
          <w:lang w:val="kk-KZ"/>
        </w:rPr>
        <w:t>ТУРСЫНБАЕВА Дилфуза Алимджановна,</w:t>
      </w:r>
    </w:p>
    <w:p w:rsidR="007B603A" w:rsidRPr="007B603A" w:rsidRDefault="007B603A" w:rsidP="007B6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B603A">
        <w:rPr>
          <w:rFonts w:ascii="Times New Roman" w:hAnsi="Times New Roman" w:cs="Times New Roman"/>
          <w:b/>
          <w:sz w:val="20"/>
          <w:szCs w:val="20"/>
          <w:lang w:val="kk-KZ"/>
        </w:rPr>
        <w:t>Сабыр Рақымов атындағы №53 жалпы орта білім беретін мектебінің өзбек тілі пәні мұғалімі.</w:t>
      </w:r>
    </w:p>
    <w:p w:rsidR="007B603A" w:rsidRPr="007B603A" w:rsidRDefault="007B603A" w:rsidP="007B60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603A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7B603A" w:rsidRPr="007B603A" w:rsidRDefault="007B603A" w:rsidP="007B60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B603A" w:rsidRPr="007B603A" w:rsidRDefault="007B603A" w:rsidP="007B60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7B603A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ЎТМИШДАН СЎЗЛАЙМИЗ</w:t>
      </w:r>
    </w:p>
    <w:p w:rsidR="007B603A" w:rsidRPr="007B603A" w:rsidRDefault="007B603A" w:rsidP="007B60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2835"/>
        <w:gridCol w:w="1701"/>
        <w:gridCol w:w="1984"/>
      </w:tblGrid>
      <w:tr w:rsidR="007B603A" w:rsidRPr="007B603A" w:rsidTr="007B603A">
        <w:trPr>
          <w:trHeight w:val="5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Таълимий мақсадлар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8.2.2.1 ижтимоий-маиший, маданий-тарихий мавзуларга оид диалог, монологлар, полилоглар (қўлланмалар, табрикномалар, ахборотлар, интерьвю, мунозаралар, йўлланмалар, монография ва лекциялардан парчалар) ва муаллиф кўтарган масалани ва экспрессив-эмоционал сўзларнинг вазифасини таҳлил қилиш</w:t>
            </w:r>
          </w:p>
        </w:tc>
      </w:tr>
      <w:tr w:rsidR="007B603A" w:rsidRPr="007B603A" w:rsidTr="007B603A">
        <w:trPr>
          <w:trHeight w:val="5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 мақсади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Ўтмиш санъати ва маданияти ҳақида кўникмаларини шакллантириш,   миллий санъат ва қадриятларга бўлган ҳурмат хисларини орттириш,  уюшиқ бўлакли гапларга хос хусусиятларни аниқлаш</w:t>
            </w:r>
          </w:p>
        </w:tc>
      </w:tr>
      <w:tr w:rsidR="007B603A" w:rsidRPr="007B603A" w:rsidTr="007B603A">
        <w:trPr>
          <w:trHeight w:val="58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Дарснинг бориши</w:t>
            </w:r>
          </w:p>
        </w:tc>
      </w:tr>
      <w:tr w:rsidR="007B603A" w:rsidRPr="007B603A" w:rsidTr="007B603A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 босқичлари/</w:t>
            </w: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 вақти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Ўқитувчининг ҳаракати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Ўқувчининг ҳаракати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Баҳолаш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Ресурслар</w:t>
            </w:r>
          </w:p>
        </w:tc>
      </w:tr>
      <w:tr w:rsidR="007B603A" w:rsidRPr="007B603A" w:rsidTr="007B603A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Дарснинг кириш қисми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5 дақиқа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uz-Cyrl-UZ" w:eastAsia="zh-CN"/>
              </w:rPr>
              <w:t>Саломлашиб, д</w:t>
            </w:r>
            <w:r w:rsidRPr="007B603A">
              <w:rPr>
                <w:rFonts w:ascii="Times New Roman" w:eastAsia="Andale Sans UI" w:hAnsi="Times New Roman"/>
                <w:kern w:val="2"/>
                <w:sz w:val="20"/>
                <w:szCs w:val="20"/>
                <w:lang w:val="uz-Cyrl-UZ" w:eastAsia="zh-CN"/>
              </w:rPr>
              <w:t>арсда ўқувчилар</w:t>
            </w: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 xml:space="preserve"> учун дўстона муносабат, вазият яратади.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Ўқувчилар диққатини чорлаш, дарсга жалб этади.Ўқувчиларга ҳар хил суратлар кўрсатилади ва уларга қисқача изоҳ беришлари сўралади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-Қадимги театр санъатчилиги  ҳақида нималарини биласиз?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Жавоблари тингланади баҳоланади.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Демак, бугун биз қандай мавзу устида суҳбат юритамиз?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Шу ҳолда, дарснинг мавзуси ва мақсадини аниқлайдилар, слайд орқали намойиш этади.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 xml:space="preserve">Саломлашади ва давомат ахборотини айтади. </w:t>
            </w:r>
            <w:r w:rsidRPr="007B60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Бир-бирларига тилак айтишади. Ўқувчилар кичик гуруҳларга тўпланишиб оладилар.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Ўқувчиларга ҳар хил суратларга қисқача изоҳ беришади. Қадимги театр санъатчилиги  ҳақидаги тушунчаларини айтади. Шу ҳолда, дарснинг мавзуси ва мақсадини аниқлайдилар.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Мақсад ва баҳолаш мезонларини слайд орқали кўради ва мақсад, мезонлар билан танишади.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Қолиплаштирувчи баҳолаш</w:t>
            </w: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Ўзаро бир-бирини баҳолаш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Смайликлар орқали чи -ройли, тўғри жавоблар рағ- батлантириш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Слайд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Мавзу ва мақсад, баҳолаш мезонлари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(1-илова)</w:t>
            </w:r>
          </w:p>
        </w:tc>
      </w:tr>
      <w:tr w:rsidR="007B603A" w:rsidRPr="007B603A" w:rsidTr="007B603A">
        <w:trPr>
          <w:trHeight w:val="5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Дарснинг асосий қисми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30-35 дақиқа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Янги мавзу:</w:t>
            </w: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ЎТМИШДАН СЎЗЛАЙМИЗ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137-машқ. </w:t>
            </w: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Матнни “</w:t>
            </w: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Жигсо”</w:t>
            </w: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усули ёрдамида ўрганишни топширади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Матнни қисмларга бўлиб ўрганинг ва матннинг бош ғоясини аниқланг.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pacing w:val="3"/>
                <w:sz w:val="20"/>
                <w:szCs w:val="20"/>
                <w:lang w:val="uz-Cyrl-UZ"/>
              </w:rPr>
              <w:t>Гуруҳларда ишланг.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1-гуруҳ:Таорминадаги юнон театри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2-гуруҳ:Босра шаҳридаги Рим амфитеатри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lastRenderedPageBreak/>
              <w:t>3-гуруҳ: Дельфадаги театр ҳақида тақдимот тайёрланг.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Тақдимотда  уюшиқ бўлаклардан ташкил топган гапларни қўллаш ва уларга хос хусусиятларни аниқлашни топшириш.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pacing w:val="3"/>
                <w:sz w:val="20"/>
                <w:szCs w:val="20"/>
                <w:lang w:val="uz-Cyrl-UZ"/>
              </w:rPr>
              <w:t xml:space="preserve">Топшириқ. </w:t>
            </w: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Халқ мақоллари ва нақл сўзларга мисоллар келтириш, жуфтликда ишлаш ва ёзиш.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  <w:t>Ёзган ишлардан намуналар ўқитиш ва тўлдириш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138-машқ.</w:t>
            </w: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1 ва 2-топшириқларни бажаринг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Қадимги ҳинд театри ҳақида берилган матнни ўқиб, муҳокама қилинг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Ҳиндистонда театр санъати бир неча минг йил аввал вужудга келишига қандай асослар бор экан?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Шу савол юзасидан</w:t>
            </w: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“Тадқиқот иши” </w:t>
            </w: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юритинг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“Театр – ибодатхона” деган жумлага шарҳ бериш топширилади. Жуфтликда фикрлашади ва умумий хулосани ёзадилар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Биз бугунги мақсадга эришдикми?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Мезонлар тўлиқ бажарилдими?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Дарсга якун ясаш ва хулосалаш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Қолиплаштирувчи баҳолаш (ўзаро бир-бирини баҳолаш)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Ўқитувчи баҳоси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Ўқувчилар бугунги сана ва янги мавзу сарлавҳасини машқ дафтарларига ёзадилар. Дарсликдан 137-машқдаги матнни “Жигсо” усули ёрдамида қисмларга бўлиб ўрганадилар ва матннинг бош ғоясини аниқлайдилар.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Гуруҳларда ишлашади.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1-гуруҳ:Таорминадаги юнон театри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2-гуруҳ:Босра шаҳридаги Рим амфитеатри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3-гуруҳ:Дельфадаги театр ҳақида тақдимот тайёрлайди.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Тақдимотда  уюшиқ бўлаклардан ташкил топган гапларни қўллайди ва уларга хос хусусиятларни аниқлайди.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Дескрипторлар: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-матннинг тезисини аниқлайди;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-тақдимот тайёрлайди ва ҳимоя қлади;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-гуруҳда фаол иштирок этади, берилган сўроқларга жавоб берадиган сўзларни аниқлай олади;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-уюшган эга ва кесимларни аниқлайди;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138-машқ. 1 ва 2-топшириқларни бажариш. Қадимги ҳинд театри ҳақида берилган матнни ўқиб, муҳокама қиладилар. Ҳиндистонда театр санъати бир неча минг йил аввал вужудга келганлиги юзасидан “Тадқиқот иши” юритади.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“Театр – ибодатхона” деган жумлага шарҳ беради.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Дескрипторлар: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-матндаги ахборотни аниқ етказиб бера олади, бир-бирларининг ғояларини такрорламайди;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-матн мазмунини қўшимча ахборотлар билан бойитиб, баён эта олади;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- матндан уюшиқ  бўлакли гапларни аниқлай  олади;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lastRenderedPageBreak/>
              <w:t>“Уч қарсак”</w:t>
            </w: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7DC6FE" wp14:editId="2D47B2F3">
                  <wp:extent cx="856034" cy="749029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00" r="50587"/>
                          <a:stretch/>
                        </pic:blipFill>
                        <pic:spPr bwMode="auto">
                          <a:xfrm>
                            <a:off x="0" y="0"/>
                            <a:ext cx="855782" cy="7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2A8E25B" wp14:editId="14007AE1">
                  <wp:extent cx="975360" cy="10121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176B797" wp14:editId="726E2259">
                  <wp:extent cx="737870" cy="603250"/>
                  <wp:effectExtent l="0" t="0" r="508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28B256" wp14:editId="624E4669">
                  <wp:extent cx="1511586" cy="874207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47700" cy="895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F01AAF" wp14:editId="693CA508">
                  <wp:extent cx="593387" cy="982494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48" t="8633" r="28825" b="18705"/>
                          <a:stretch/>
                        </pic:blipFill>
                        <pic:spPr bwMode="auto">
                          <a:xfrm>
                            <a:off x="0" y="0"/>
                            <a:ext cx="593863" cy="98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  <w:p w:rsidR="007B603A" w:rsidRPr="007B603A" w:rsidRDefault="007B603A" w:rsidP="007B60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7B603A" w:rsidRPr="007B603A" w:rsidTr="007B603A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lastRenderedPageBreak/>
              <w:t>Дарс якуни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5 дақиқа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pacing w:val="3"/>
                <w:sz w:val="20"/>
                <w:szCs w:val="20"/>
                <w:lang w:val="kk-KZ"/>
              </w:rPr>
            </w:pPr>
            <w:r w:rsidRPr="007B603A">
              <w:rPr>
                <w:rFonts w:ascii="Times New Roman" w:hAnsi="Times New Roman"/>
                <w:b/>
                <w:spacing w:val="3"/>
                <w:sz w:val="20"/>
                <w:szCs w:val="20"/>
                <w:lang w:val="kk-KZ"/>
              </w:rPr>
              <w:t>ҚАЙТА БОҒЛАНИШ: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Дарс якунида ўқувчилардан рефлексия олинади: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3-2-1” стратегияси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Бугунги дарсдан олган 3 аҳамиятли маълумот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Бугунги дарсда қийинчиликларни вужудга келтирган 2 жиҳат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Бугунги дарсда ёққан иш-ҳаракат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Ёзганларини изоҳлаб ўтишади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Уйга вазифа: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Қозоқ ва ўзбек миллий драма театри ҳақида ўз тушунчаларингизни ёзинг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Ўз-ўзини баҳолаш (слайдда)</w:t>
            </w:r>
          </w:p>
          <w:p w:rsidR="007B603A" w:rsidRPr="007B603A" w:rsidRDefault="007B603A" w:rsidP="007B603A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B603A">
              <w:rPr>
                <w:rFonts w:ascii="Times New Roman" w:hAnsi="Times New Roman"/>
                <w:sz w:val="20"/>
                <w:szCs w:val="20"/>
                <w:lang w:val="uz-Cyrl-UZ"/>
              </w:rPr>
              <w:t>Ҳар бир гуруҳдан чиқиб, фикр билдиради.</w:t>
            </w:r>
          </w:p>
        </w:tc>
      </w:tr>
    </w:tbl>
    <w:p w:rsidR="007B603A" w:rsidRPr="007B603A" w:rsidRDefault="007B60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bookmarkStart w:id="0" w:name="_GoBack"/>
      <w:bookmarkEnd w:id="0"/>
    </w:p>
    <w:sectPr w:rsidR="007B603A" w:rsidRPr="007B603A" w:rsidSect="007B603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E1" w:rsidRDefault="005026E1" w:rsidP="00F55E77">
      <w:pPr>
        <w:spacing w:after="0" w:line="240" w:lineRule="auto"/>
      </w:pPr>
      <w:r>
        <w:separator/>
      </w:r>
    </w:p>
  </w:endnote>
  <w:endnote w:type="continuationSeparator" w:id="0">
    <w:p w:rsidR="005026E1" w:rsidRDefault="005026E1" w:rsidP="00F5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E1" w:rsidRDefault="005026E1" w:rsidP="00F55E77">
      <w:pPr>
        <w:spacing w:after="0" w:line="240" w:lineRule="auto"/>
      </w:pPr>
      <w:r>
        <w:separator/>
      </w:r>
    </w:p>
  </w:footnote>
  <w:footnote w:type="continuationSeparator" w:id="0">
    <w:p w:rsidR="005026E1" w:rsidRDefault="005026E1" w:rsidP="00F5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13"/>
    <w:rsid w:val="000C3153"/>
    <w:rsid w:val="002C5CA4"/>
    <w:rsid w:val="004C5813"/>
    <w:rsid w:val="005026E1"/>
    <w:rsid w:val="00522963"/>
    <w:rsid w:val="00657F98"/>
    <w:rsid w:val="007B603A"/>
    <w:rsid w:val="009B31A6"/>
    <w:rsid w:val="009E01D4"/>
    <w:rsid w:val="00BC534C"/>
    <w:rsid w:val="00CA2817"/>
    <w:rsid w:val="00E91F83"/>
    <w:rsid w:val="00EA7A5C"/>
    <w:rsid w:val="00F00EE1"/>
    <w:rsid w:val="00F55E77"/>
    <w:rsid w:val="00F6423B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A6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9B31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bCs/>
      <w:i w:val="0"/>
      <w:iCs w:val="0"/>
      <w:color w:val="auto"/>
      <w:lang w:val="en-GB"/>
    </w:rPr>
  </w:style>
  <w:style w:type="paragraph" w:customStyle="1" w:styleId="NESNormal">
    <w:name w:val="NES Normal"/>
    <w:basedOn w:val="a"/>
    <w:link w:val="NESNormalChar"/>
    <w:autoRedefine/>
    <w:rsid w:val="009B31A6"/>
    <w:pPr>
      <w:widowControl w:val="0"/>
      <w:spacing w:after="0" w:line="240" w:lineRule="auto"/>
      <w:ind w:firstLine="5"/>
    </w:pPr>
    <w:rPr>
      <w:rFonts w:ascii="Times New Roman" w:eastAsia="Times New Roman" w:hAnsi="Times New Roman" w:cs="Times New Roman"/>
      <w:b/>
      <w:bCs/>
      <w:iCs/>
      <w:sz w:val="26"/>
      <w:szCs w:val="26"/>
      <w:lang w:val="uz-Cyrl-UZ"/>
    </w:rPr>
  </w:style>
  <w:style w:type="character" w:customStyle="1" w:styleId="NESNormalChar">
    <w:name w:val="NES Normal Char"/>
    <w:link w:val="NESNormal"/>
    <w:rsid w:val="009B31A6"/>
    <w:rPr>
      <w:rFonts w:ascii="Times New Roman" w:eastAsia="Times New Roman" w:hAnsi="Times New Roman" w:cs="Times New Roman"/>
      <w:b/>
      <w:bCs/>
      <w:iCs/>
      <w:sz w:val="26"/>
      <w:szCs w:val="26"/>
      <w:lang w:val="uz-Cyrl-UZ"/>
    </w:rPr>
  </w:style>
  <w:style w:type="paragraph" w:styleId="a3">
    <w:name w:val="No Spacing"/>
    <w:link w:val="a4"/>
    <w:uiPriority w:val="1"/>
    <w:qFormat/>
    <w:rsid w:val="009B31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B31A6"/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9B31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E77"/>
  </w:style>
  <w:style w:type="paragraph" w:styleId="a9">
    <w:name w:val="footer"/>
    <w:basedOn w:val="a"/>
    <w:link w:val="aa"/>
    <w:uiPriority w:val="99"/>
    <w:unhideWhenUsed/>
    <w:rsid w:val="00F5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E77"/>
  </w:style>
  <w:style w:type="paragraph" w:styleId="ab">
    <w:name w:val="Normal (Web)"/>
    <w:basedOn w:val="a"/>
    <w:uiPriority w:val="99"/>
    <w:semiHidden/>
    <w:unhideWhenUsed/>
    <w:rsid w:val="00F5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A6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9B31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bCs/>
      <w:i w:val="0"/>
      <w:iCs w:val="0"/>
      <w:color w:val="auto"/>
      <w:lang w:val="en-GB"/>
    </w:rPr>
  </w:style>
  <w:style w:type="paragraph" w:customStyle="1" w:styleId="NESNormal">
    <w:name w:val="NES Normal"/>
    <w:basedOn w:val="a"/>
    <w:link w:val="NESNormalChar"/>
    <w:autoRedefine/>
    <w:rsid w:val="009B31A6"/>
    <w:pPr>
      <w:widowControl w:val="0"/>
      <w:spacing w:after="0" w:line="240" w:lineRule="auto"/>
      <w:ind w:firstLine="5"/>
    </w:pPr>
    <w:rPr>
      <w:rFonts w:ascii="Times New Roman" w:eastAsia="Times New Roman" w:hAnsi="Times New Roman" w:cs="Times New Roman"/>
      <w:b/>
      <w:bCs/>
      <w:iCs/>
      <w:sz w:val="26"/>
      <w:szCs w:val="26"/>
      <w:lang w:val="uz-Cyrl-UZ"/>
    </w:rPr>
  </w:style>
  <w:style w:type="character" w:customStyle="1" w:styleId="NESNormalChar">
    <w:name w:val="NES Normal Char"/>
    <w:link w:val="NESNormal"/>
    <w:rsid w:val="009B31A6"/>
    <w:rPr>
      <w:rFonts w:ascii="Times New Roman" w:eastAsia="Times New Roman" w:hAnsi="Times New Roman" w:cs="Times New Roman"/>
      <w:b/>
      <w:bCs/>
      <w:iCs/>
      <w:sz w:val="26"/>
      <w:szCs w:val="26"/>
      <w:lang w:val="uz-Cyrl-UZ"/>
    </w:rPr>
  </w:style>
  <w:style w:type="paragraph" w:styleId="a3">
    <w:name w:val="No Spacing"/>
    <w:link w:val="a4"/>
    <w:uiPriority w:val="1"/>
    <w:qFormat/>
    <w:rsid w:val="009B31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B31A6"/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9B31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E77"/>
  </w:style>
  <w:style w:type="paragraph" w:styleId="a9">
    <w:name w:val="footer"/>
    <w:basedOn w:val="a"/>
    <w:link w:val="aa"/>
    <w:uiPriority w:val="99"/>
    <w:unhideWhenUsed/>
    <w:rsid w:val="00F5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E77"/>
  </w:style>
  <w:style w:type="paragraph" w:styleId="ab">
    <w:name w:val="Normal (Web)"/>
    <w:basedOn w:val="a"/>
    <w:uiPriority w:val="99"/>
    <w:semiHidden/>
    <w:unhideWhenUsed/>
    <w:rsid w:val="00F5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2024-04-04T10:29:00Z</dcterms:created>
  <dcterms:modified xsi:type="dcterms:W3CDTF">2024-06-04T05:31:00Z</dcterms:modified>
</cp:coreProperties>
</file>